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Pr="001C2E27" w:rsidRDefault="004B6F95" w:rsidP="004B6F95">
      <w:pPr>
        <w:pStyle w:val="af8"/>
        <w:jc w:val="center"/>
      </w:pPr>
      <w:r w:rsidRPr="001C2E27">
        <w:rPr>
          <w:noProof/>
          <w:lang w:eastAsia="ru-RU"/>
        </w:rPr>
        <w:drawing>
          <wp:inline distT="0" distB="0" distL="0" distR="0" wp14:anchorId="4F56F8EF" wp14:editId="5698B88C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Pr="001C2E27" w:rsidRDefault="004B6F95" w:rsidP="004B6F95">
      <w:pPr>
        <w:pStyle w:val="af8"/>
        <w:jc w:val="center"/>
      </w:pPr>
    </w:p>
    <w:p w:rsidR="004B6F95" w:rsidRPr="001C2E27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Pr="001C2E27" w:rsidRDefault="004B6F95" w:rsidP="004B6F95">
      <w:pPr>
        <w:pStyle w:val="afb"/>
        <w:rPr>
          <w:sz w:val="16"/>
        </w:rPr>
      </w:pPr>
    </w:p>
    <w:p w:rsidR="004B6F95" w:rsidRPr="001C2E27" w:rsidRDefault="004B6F95" w:rsidP="004B6F95">
      <w:pPr>
        <w:pStyle w:val="11"/>
        <w:keepNext w:val="0"/>
        <w:tabs>
          <w:tab w:val="left" w:pos="3969"/>
        </w:tabs>
        <w:outlineLvl w:val="9"/>
      </w:pPr>
      <w:r w:rsidRPr="001C2E27">
        <w:t xml:space="preserve">от  </w:t>
      </w:r>
      <w:r w:rsidRPr="001C2E27">
        <w:rPr>
          <w:color w:val="000000"/>
          <w:spacing w:val="-4"/>
        </w:rPr>
        <w:t>«</w:t>
      </w:r>
      <w:r w:rsidR="00DE3A5D">
        <w:rPr>
          <w:color w:val="000000"/>
          <w:spacing w:val="-4"/>
        </w:rPr>
        <w:t>15</w:t>
      </w:r>
      <w:r w:rsidR="00826107" w:rsidRPr="001C2E27">
        <w:rPr>
          <w:color w:val="000000"/>
          <w:spacing w:val="-4"/>
        </w:rPr>
        <w:t xml:space="preserve">»  </w:t>
      </w:r>
      <w:r w:rsidR="00DE3A5D">
        <w:rPr>
          <w:color w:val="000000"/>
          <w:spacing w:val="-4"/>
        </w:rPr>
        <w:t>но</w:t>
      </w:r>
      <w:r w:rsidR="001C2E27">
        <w:rPr>
          <w:color w:val="000000"/>
          <w:spacing w:val="-4"/>
        </w:rPr>
        <w:t xml:space="preserve">ября </w:t>
      </w:r>
      <w:r w:rsidR="00B76D65" w:rsidRPr="001C2E27">
        <w:t>202</w:t>
      </w:r>
      <w:r w:rsidR="008F7087" w:rsidRPr="001C2E27">
        <w:t>3</w:t>
      </w:r>
      <w:r w:rsidR="00B76D65" w:rsidRPr="001C2E27">
        <w:t xml:space="preserve"> года  </w:t>
      </w:r>
      <w:r w:rsidR="001C2E27">
        <w:t xml:space="preserve">                         </w:t>
      </w:r>
      <w:r w:rsidR="00B76D65" w:rsidRPr="001C2E27">
        <w:t xml:space="preserve"> </w:t>
      </w:r>
      <w:r w:rsidRPr="001C2E27">
        <w:t xml:space="preserve">№ </w:t>
      </w:r>
      <w:r w:rsidR="00A45EEA">
        <w:t>403</w:t>
      </w:r>
    </w:p>
    <w:p w:rsidR="004B6F95" w:rsidRPr="001C2E27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RPr="001C2E27" w:rsidTr="00391900">
        <w:trPr>
          <w:trHeight w:val="1864"/>
        </w:trPr>
        <w:tc>
          <w:tcPr>
            <w:tcW w:w="5353" w:type="dxa"/>
            <w:shd w:val="clear" w:color="auto" w:fill="auto"/>
            <w:hideMark/>
          </w:tcPr>
          <w:p w:rsidR="008F7087" w:rsidRPr="001C2E27" w:rsidRDefault="008F7087" w:rsidP="00A45EEA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по предоставлению муниципальной</w:t>
            </w:r>
            <w:r w:rsidR="00F954C2"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услуги </w:t>
            </w: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0E95" w:rsidRPr="003919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3A5D" w:rsidRPr="00DE3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3A5D" w:rsidRPr="00DE3A5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права на  размещение нестационарного</w:t>
            </w:r>
            <w:r w:rsidR="00DE3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3A5D" w:rsidRPr="00DE3A5D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торгового объекта на территории Красноозерное сельское поселение Приозерского</w:t>
            </w:r>
            <w:r w:rsidR="00A45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3A5D" w:rsidRPr="00DE3A5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r w:rsidR="00A45EEA">
              <w:rPr>
                <w:rFonts w:ascii="Times New Roman" w:hAnsi="Times New Roman" w:cs="Times New Roman"/>
                <w:bCs/>
                <w:sz w:val="24"/>
                <w:szCs w:val="24"/>
              </w:rPr>
              <w:t>го района Ленинградской области</w:t>
            </w:r>
            <w:r w:rsidR="008F0E95" w:rsidRPr="00391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1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E95" w:rsidRPr="0039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B3"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утвержденный </w:t>
            </w: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постановлением администрации Красноозерно</w:t>
            </w:r>
            <w:r w:rsidR="00A45E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Pr="003919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DE3A5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E67B3"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E3A5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DE3A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91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DE3A5D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</w:tr>
    </w:tbl>
    <w:p w:rsidR="004B6F95" w:rsidRPr="001C2E27" w:rsidRDefault="004B6F95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sz w:val="24"/>
        </w:rPr>
      </w:pPr>
    </w:p>
    <w:p w:rsidR="00502863" w:rsidRPr="001C2E27" w:rsidRDefault="00502863" w:rsidP="004B6F95">
      <w:pPr>
        <w:pStyle w:val="af9"/>
        <w:ind w:left="426"/>
        <w:rPr>
          <w:rStyle w:val="blk"/>
          <w:color w:val="000000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AE67B3" w:rsidRPr="001C2E27" w:rsidRDefault="00AE67B3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8F0E95" w:rsidRPr="001C2E27" w:rsidRDefault="004B6F95" w:rsidP="002901F4">
      <w:pPr>
        <w:pStyle w:val="af8"/>
        <w:jc w:val="both"/>
      </w:pPr>
      <w:r w:rsidRPr="001C2E2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</w:t>
      </w:r>
      <w:proofErr w:type="gramStart"/>
      <w:r w:rsidRPr="001C2E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2E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E27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Pr="001C2E27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 w:rsidRPr="001C2E27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1C2E27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</w:t>
      </w:r>
      <w:proofErr w:type="gramEnd"/>
      <w:r w:rsidRPr="001C2E27">
        <w:rPr>
          <w:rFonts w:ascii="Times New Roman" w:eastAsia="Calibri" w:hAnsi="Times New Roman" w:cs="Times New Roman"/>
          <w:sz w:val="24"/>
          <w:szCs w:val="24"/>
        </w:rPr>
        <w:t xml:space="preserve"> поселение</w:t>
      </w:r>
      <w:r w:rsidRPr="001C2E27">
        <w:t xml:space="preserve"> </w:t>
      </w:r>
    </w:p>
    <w:p w:rsidR="004B6F95" w:rsidRPr="001C2E27" w:rsidRDefault="004B6F95" w:rsidP="008F0E95">
      <w:pPr>
        <w:pStyle w:val="af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E27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DE3A5D" w:rsidRPr="00DE3A5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Предоставление права на  размещение  нестационарного торгового объекта      на территории муниципального образования Красноозерное сельское поселения  Приозерского муниципального района Ленинградской области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</w:t>
      </w:r>
      <w:r w:rsidR="00C055CF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(далее - 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утвержденный постановлением администрации муниципального образования Красноозерное сельское поселение </w:t>
      </w:r>
      <w:r w:rsidR="00DE3A5D" w:rsidRPr="00DE3A5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от 18.08.2022 года №260</w:t>
      </w:r>
      <w:r w:rsidR="00793EBB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,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следующ</w:t>
      </w:r>
      <w:r w:rsidR="003E173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ее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изменен</w:t>
      </w:r>
      <w:r w:rsidR="003E173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ие</w:t>
      </w:r>
      <w:r w:rsidR="002901F4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2901F4" w:rsidRPr="000A286A" w:rsidRDefault="002901F4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1.1</w:t>
      </w:r>
      <w:r w:rsidR="0068553C"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. </w:t>
      </w:r>
      <w:r w:rsidR="00AA3070"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П</w:t>
      </w:r>
      <w:r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ункт </w:t>
      </w:r>
      <w:r w:rsidR="00E54D7E"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1.2</w:t>
      </w:r>
      <w:r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Регламента </w:t>
      </w:r>
      <w:r w:rsidR="003E1732"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читать в новой редакции</w:t>
      </w:r>
      <w:r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:</w:t>
      </w:r>
    </w:p>
    <w:p w:rsidR="00E54D7E" w:rsidRPr="00E54D7E" w:rsidRDefault="002901F4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1.2</w:t>
      </w:r>
      <w:r w:rsidR="008F0E95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E54D7E"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Заявителями, имеющими право на получение муниципальной услуги, являются:</w:t>
      </w:r>
    </w:p>
    <w:p w:rsidR="00E54D7E" w:rsidRP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юридические лица, выписка ЕГРЮЛ которых содержит сведения о видах экономической деятельности заявителя, соответствующих заявленной специализации НТО;</w:t>
      </w:r>
    </w:p>
    <w:p w:rsidR="00E54D7E" w:rsidRP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 </w:t>
      </w: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lastRenderedPageBreak/>
        <w:t>выписка ЕГРИП которых содержит сведения о видах экономической деятельности заявителя, соответствующих заявленной специализации НТО;</w:t>
      </w:r>
    </w:p>
    <w:p w:rsidR="00E54D7E" w:rsidRP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физические лица, применяющие специальный налоговый режим «Налог на профессиональный доход» (далее - самозанятые граждане).</w:t>
      </w:r>
      <w:bookmarkStart w:id="0" w:name="_GoBack"/>
      <w:bookmarkEnd w:id="0"/>
    </w:p>
    <w:p w:rsidR="00E54D7E" w:rsidRP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Представлять интересы заявителя имеют право:</w:t>
      </w:r>
    </w:p>
    <w:p w:rsidR="00E54D7E" w:rsidRP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от имени юридических лиц:</w:t>
      </w:r>
    </w:p>
    <w:p w:rsidR="00E54D7E" w:rsidRP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E54D7E" w:rsidRP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представители юридических лиц в силу полномочий на основании доверенности или договора.</w:t>
      </w:r>
    </w:p>
    <w:p w:rsidR="00E54D7E" w:rsidRP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от имени индивидуальных предпринимателей:</w:t>
      </w:r>
    </w:p>
    <w:p w:rsidR="00E54D7E" w:rsidRDefault="00E54D7E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E54D7E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представители индивидуальных предпринимателей в силу полномочий на осно</w:t>
      </w:r>
      <w:r w:rsidR="0045277F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вании доверенности или договора</w:t>
      </w:r>
      <w:r w:rsidR="00A1613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</w:t>
      </w:r>
    </w:p>
    <w:p w:rsidR="00E54D7E" w:rsidRPr="000A286A" w:rsidRDefault="00E54D7E" w:rsidP="00E54D7E">
      <w:pPr>
        <w:pStyle w:val="af8"/>
        <w:ind w:firstLine="426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1.2 </w:t>
      </w:r>
      <w:r w:rsidR="000A286A"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Пункт  2</w:t>
      </w:r>
      <w:r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.</w:t>
      </w:r>
      <w:r w:rsidR="000A286A"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6 </w:t>
      </w:r>
      <w:r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Регламента читать в новой редакции:</w:t>
      </w:r>
      <w:r w:rsidR="000A286A" w:rsidRPr="000A286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</w:p>
    <w:p w:rsidR="000A286A" w:rsidRPr="000A286A" w:rsidRDefault="00A1613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«</w:t>
      </w:r>
      <w:r w:rsidR="000A286A"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1) заявление о предоставлении услуги по форме в соответствии с приложением № 1 к настоящему регламенту: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при обращении в ОМСУ/Организацию и МФЦ необходимо предъявить документ, удостоверяющий личность: 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форме, утвержденной Приказом МВД России от 16.11.2020 № 773, удостоверение личности военнослужащего Российской Федерации);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иностранного гражданина, лица без гражданства, включая вид на жительство и удостоверение беженца;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справку о постановке на учет физического лица в качестве налогоплательщика налога на профессиональный доход.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proofErr w:type="gramStart"/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 -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удостоверенный</w:t>
      </w:r>
      <w:proofErr w:type="gramEnd"/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в соответствии с пунктом 4 статьи 185.1 Гражданского кодекса Российской Федерации;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3) ситуационный план земельного участка, где планируется размещение НТО с указанием места расположения НТО, а также документы о соответствии требованиям к </w:t>
      </w:r>
      <w:proofErr w:type="gramStart"/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архитектурным решениям</w:t>
      </w:r>
      <w:proofErr w:type="gramEnd"/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НТО (в случае если такие требования установлены правилами благоустройства территории муниципального образования).</w:t>
      </w:r>
    </w:p>
    <w:p w:rsidR="000A286A" w:rsidRPr="000A286A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2.6.1. При планировании размещения нестационарного торгового объекта 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необходимо согласование размещения НТО с собственниками соответствующих сетей</w:t>
      </w:r>
      <w:proofErr w:type="gramStart"/>
      <w:r w:rsidRPr="000A286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A1613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»</w:t>
      </w:r>
      <w:proofErr w:type="gramEnd"/>
    </w:p>
    <w:p w:rsidR="000A286A" w:rsidRPr="00E54D7E" w:rsidRDefault="000A286A" w:rsidP="0045277F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</w:p>
    <w:p w:rsidR="00E54D7E" w:rsidRDefault="00D368A2" w:rsidP="00E54D7E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A1613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 xml:space="preserve">1.3 </w:t>
      </w:r>
      <w:r w:rsidR="00A1613A" w:rsidRPr="00A1613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Подпункт 2</w:t>
      </w:r>
      <w:r w:rsidR="00A1613A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A1613A" w:rsidRPr="00A1613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</w:t>
      </w:r>
      <w:r w:rsidRPr="00A1613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у</w:t>
      </w:r>
      <w:r w:rsidRPr="00D368A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нкт</w:t>
      </w:r>
      <w:r w:rsidR="00A1613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а</w:t>
      </w:r>
      <w:r w:rsidRPr="00D368A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 2.</w:t>
      </w:r>
      <w:r w:rsidR="00A1613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9</w:t>
      </w:r>
      <w:r w:rsidRPr="00D368A2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Регламента читать в новой редакции:</w:t>
      </w:r>
    </w:p>
    <w:p w:rsidR="00A1613A" w:rsidRP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2) Заявление подано лицом, не уполномоченным на осуществление таких действий:</w:t>
      </w:r>
    </w:p>
    <w:p w:rsidR="00A1613A" w:rsidRP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- заявление подписано не уполномоченным лицом;</w:t>
      </w:r>
    </w:p>
    <w:p w:rsidR="00A1613A" w:rsidRP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заявитель не является хозяйствующим субъектом или </w:t>
      </w:r>
      <w:proofErr w:type="spellStart"/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самозанятым</w:t>
      </w:r>
      <w:proofErr w:type="spellEnd"/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гражданином;</w:t>
      </w:r>
    </w:p>
    <w:p w:rsid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- заявитель не удовлетворяет специальным требованиям, предусмотренным Схемой разм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ещения НТО (если предусмотрены)»</w:t>
      </w:r>
    </w:p>
    <w:p w:rsidR="00A1613A" w:rsidRPr="00A1613A" w:rsidRDefault="00A1613A" w:rsidP="00A1613A">
      <w:pPr>
        <w:pStyle w:val="af8"/>
        <w:ind w:firstLine="426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  <w:r w:rsidRPr="00A1613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Пункт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3.1.3.2</w:t>
      </w:r>
      <w:r w:rsidRPr="00A1613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Регламента читать в новой редакции: </w:t>
      </w:r>
    </w:p>
    <w:p w:rsidR="00A1613A" w:rsidRP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и(</w:t>
      </w:r>
      <w:proofErr w:type="gramEnd"/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или) максимальный срок его (их) выполнения:</w:t>
      </w:r>
    </w:p>
    <w:p w:rsidR="00A1613A" w:rsidRP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услуги, в течение не более 1 (одного) рабочего дня;</w:t>
      </w:r>
    </w:p>
    <w:p w:rsidR="00A1613A" w:rsidRP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запросы, в течение не более 8 (восьми) рабочих дней;</w:t>
      </w:r>
    </w:p>
    <w:p w:rsid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3 действие: направление сформированного комплекта документов для рассмотрения на Комиссии, в течение не более 1 (одного) рабочего дня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:rsidR="00A1613A" w:rsidRPr="00A1613A" w:rsidRDefault="00A1613A" w:rsidP="00A1613A">
      <w:pPr>
        <w:pStyle w:val="af8"/>
        <w:ind w:firstLine="426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1.5 Пункт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3.1.4.2</w:t>
      </w:r>
      <w:r w:rsidRPr="00A1613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Регламента читать в новой редакции:</w:t>
      </w:r>
    </w:p>
    <w:p w:rsidR="00A1613A" w:rsidRPr="00A1613A" w:rsidRDefault="0045277F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="00A1613A" w:rsidRPr="00A1613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="00A1613A" w:rsidRPr="00A1613A">
        <w:rPr>
          <w:rFonts w:ascii="Times New Roman" w:hAnsi="Times New Roman" w:cs="Times New Roman"/>
          <w:bCs/>
          <w:spacing w:val="-1"/>
          <w:sz w:val="24"/>
          <w:szCs w:val="24"/>
        </w:rPr>
        <w:t>и(</w:t>
      </w:r>
      <w:proofErr w:type="gramEnd"/>
      <w:r w:rsidR="00A1613A" w:rsidRPr="00A1613A">
        <w:rPr>
          <w:rFonts w:ascii="Times New Roman" w:hAnsi="Times New Roman" w:cs="Times New Roman"/>
          <w:bCs/>
          <w:spacing w:val="-1"/>
          <w:sz w:val="24"/>
          <w:szCs w:val="24"/>
        </w:rPr>
        <w:t>или) максимальный срок его (их) выполнения:</w:t>
      </w:r>
    </w:p>
    <w:p w:rsidR="00A1613A" w:rsidRP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В срок, не превышающий 16 рабочих дней, Комиссия выполняет следующие действия:</w:t>
      </w:r>
    </w:p>
    <w:p w:rsidR="00A1613A" w:rsidRP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1 действие: рассмотрение заявления и представленных документов членами Комиссии, принятие решения Комиссией, в срок установленный положением администрации о порядке проведения заседаний комиссии по вопросам размещения нестационарных торговых объектов.</w:t>
      </w:r>
    </w:p>
    <w:p w:rsidR="00A1613A" w:rsidRDefault="00A1613A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Cs/>
          <w:spacing w:val="-1"/>
          <w:sz w:val="24"/>
          <w:szCs w:val="24"/>
        </w:rPr>
        <w:t>2 действие: подготовка решения о предоставлении (решения об отказе в предоставлении) права на размещение НТО на территории муниципального образования, в срок установленный положением администрации о порядке проведения заседаний комиссии по вопросам размещения нестационарных торговых объектов</w:t>
      </w:r>
      <w:r w:rsidR="0045277F"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:rsidR="0045277F" w:rsidRPr="00A1613A" w:rsidRDefault="0045277F" w:rsidP="0045277F">
      <w:pPr>
        <w:pStyle w:val="af8"/>
        <w:ind w:firstLine="426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1613A"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  <w:r w:rsidRPr="00A1613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Пункт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3.1.5.2</w:t>
      </w:r>
      <w:r w:rsidRPr="00A1613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Регламента читать в новой редакции:</w:t>
      </w:r>
    </w:p>
    <w:p w:rsidR="0045277F" w:rsidRPr="0045277F" w:rsidRDefault="0045277F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Pr="0045277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Pr="0045277F">
        <w:rPr>
          <w:rFonts w:ascii="Times New Roman" w:hAnsi="Times New Roman" w:cs="Times New Roman"/>
          <w:bCs/>
          <w:spacing w:val="-1"/>
          <w:sz w:val="24"/>
          <w:szCs w:val="24"/>
        </w:rPr>
        <w:t>и(</w:t>
      </w:r>
      <w:proofErr w:type="gramEnd"/>
      <w:r w:rsidRPr="0045277F">
        <w:rPr>
          <w:rFonts w:ascii="Times New Roman" w:hAnsi="Times New Roman" w:cs="Times New Roman"/>
          <w:bCs/>
          <w:spacing w:val="-1"/>
          <w:sz w:val="24"/>
          <w:szCs w:val="24"/>
        </w:rPr>
        <w:t>или) максимальный срок его выполнения:</w:t>
      </w:r>
    </w:p>
    <w:p w:rsidR="0045277F" w:rsidRPr="0045277F" w:rsidRDefault="0045277F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5277F">
        <w:rPr>
          <w:rFonts w:ascii="Times New Roman" w:hAnsi="Times New Roman" w:cs="Times New Roman"/>
          <w:bCs/>
          <w:spacing w:val="-1"/>
          <w:sz w:val="24"/>
          <w:szCs w:val="24"/>
        </w:rPr>
        <w:t>1 действие: должностное лицо, ответственное за делопроизводство, регистрирует результат предоставления муниципальной услуги, в течение не более 1 (одного) рабочего дня.</w:t>
      </w:r>
    </w:p>
    <w:p w:rsidR="0045277F" w:rsidRDefault="0045277F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5277F">
        <w:rPr>
          <w:rFonts w:ascii="Times New Roman" w:hAnsi="Times New Roman" w:cs="Times New Roman"/>
          <w:bCs/>
          <w:spacing w:val="-1"/>
          <w:sz w:val="24"/>
          <w:szCs w:val="24"/>
        </w:rPr>
        <w:t>2 действие: должностное лицо, ответственное за предоставление муниципальной услуги направляет результат предоставления муниципальной услуги способом, указанным в заявлении, после окончания первого административного действия данной административной процедуры не позднее 1 рабочего дня, следующего за днем принятия решения, указанного в пункте 3.1.4 административного регламента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</w:p>
    <w:p w:rsidR="0045277F" w:rsidRPr="0045277F" w:rsidRDefault="0045277F" w:rsidP="0045277F">
      <w:pPr>
        <w:pStyle w:val="af8"/>
        <w:ind w:firstLine="426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5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6</w:t>
      </w:r>
      <w:r w:rsidRPr="0045277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Подпункт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 w:rsidRPr="0045277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5277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пункта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  <w:r w:rsidRPr="0045277F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7</w:t>
      </w:r>
      <w:r w:rsidRPr="0045277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Регламента читать в новой редакции:</w:t>
      </w:r>
    </w:p>
    <w:p w:rsidR="0045277F" w:rsidRDefault="0045277F" w:rsidP="0045277F">
      <w:pPr>
        <w:pStyle w:val="af8"/>
        <w:ind w:firstLine="426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 w:rsidRPr="0045277F">
        <w:rPr>
          <w:rFonts w:ascii="Times New Roman" w:hAnsi="Times New Roman" w:cs="Times New Roman"/>
          <w:bCs/>
          <w:spacing w:val="-1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  <w:proofErr w:type="gramEnd"/>
    </w:p>
    <w:p w:rsidR="0057271D" w:rsidRPr="001C2E27" w:rsidRDefault="00CF2FE3" w:rsidP="00E54D7E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072E43"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072E43" w:rsidRPr="00072E43">
        <w:rPr>
          <w:rFonts w:ascii="Times New Roman" w:hAnsi="Times New Roman" w:cs="Times New Roman"/>
          <w:b/>
          <w:bCs/>
          <w:spacing w:val="-1"/>
          <w:sz w:val="24"/>
          <w:szCs w:val="24"/>
        </w:rPr>
        <w:t>7</w:t>
      </w:r>
      <w:r w:rsidRPr="00072E43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1C2E27" w:rsidRPr="00072E4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72E4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Приложение №1 к </w:t>
      </w:r>
      <w:r w:rsidR="00243F12" w:rsidRPr="00072E43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072E4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егламенту </w:t>
      </w:r>
      <w:r w:rsidR="00243F12" w:rsidRPr="00072E4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читать в новой редакции</w:t>
      </w:r>
      <w:r w:rsidR="001C2E27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43F12" w:rsidRPr="001C2E27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(согласно приложению №1 к постановлению).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A3070" w:rsidRPr="001C2E27">
        <w:rPr>
          <w:rFonts w:ascii="Times New Roman" w:hAnsi="Times New Roman" w:cs="Times New Roman"/>
          <w:sz w:val="24"/>
          <w:szCs w:val="24"/>
        </w:rPr>
        <w:t>2</w:t>
      </w:r>
      <w:r w:rsidRPr="001C2E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2E2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C2E2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     </w:t>
      </w:r>
      <w:r w:rsidR="00AA3070" w:rsidRPr="001C2E27">
        <w:rPr>
          <w:rFonts w:ascii="Times New Roman" w:hAnsi="Times New Roman" w:cs="Times New Roman"/>
          <w:sz w:val="24"/>
          <w:szCs w:val="24"/>
        </w:rPr>
        <w:t>3</w:t>
      </w:r>
      <w:r w:rsidRPr="001C2E27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287EC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4B6F95" w:rsidRPr="001C2E27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     </w:t>
      </w:r>
      <w:r w:rsidR="00AA3070" w:rsidRPr="001C2E27">
        <w:rPr>
          <w:rFonts w:ascii="Times New Roman" w:hAnsi="Times New Roman" w:cs="Times New Roman"/>
          <w:sz w:val="24"/>
          <w:szCs w:val="24"/>
        </w:rPr>
        <w:t>4</w:t>
      </w:r>
      <w:r w:rsidRPr="001C2E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2E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2E2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1C2E27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1C2E27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1C2E27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87ECA">
        <w:rPr>
          <w:rFonts w:ascii="Times New Roman" w:hAnsi="Times New Roman" w:cs="Times New Roman"/>
          <w:sz w:val="24"/>
          <w:szCs w:val="24"/>
        </w:rPr>
        <w:tab/>
      </w:r>
      <w:r w:rsidR="00287ECA">
        <w:rPr>
          <w:rFonts w:ascii="Times New Roman" w:hAnsi="Times New Roman" w:cs="Times New Roman"/>
          <w:sz w:val="24"/>
          <w:szCs w:val="24"/>
        </w:rPr>
        <w:tab/>
      </w:r>
      <w:r w:rsidR="00287E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87E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 w:rsidRPr="001C2E27">
        <w:rPr>
          <w:rFonts w:ascii="Times New Roman" w:hAnsi="Times New Roman" w:cs="Times New Roman"/>
          <w:sz w:val="24"/>
          <w:szCs w:val="24"/>
        </w:rPr>
        <w:t>А.В. Рыбак</w:t>
      </w:r>
    </w:p>
    <w:p w:rsidR="004B6F95" w:rsidRPr="001C2E27" w:rsidRDefault="004B6F95" w:rsidP="004B6F95"/>
    <w:p w:rsidR="004B6F95" w:rsidRPr="001C2E27" w:rsidRDefault="004B6F95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3E1732" w:rsidRPr="001C2E27" w:rsidRDefault="003E1732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1C2E27" w:rsidRPr="001C2E27" w:rsidRDefault="001C2E27" w:rsidP="004B6F95"/>
    <w:p w:rsidR="003E1732" w:rsidRPr="001C2E27" w:rsidRDefault="003E1732" w:rsidP="004B6F95"/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F91E89" w:rsidRPr="001C2E27" w:rsidRDefault="00F91E89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AC652C" w:rsidRPr="001C2E27" w:rsidRDefault="00AC652C" w:rsidP="00AC652C">
      <w:pPr>
        <w:pStyle w:val="af8"/>
        <w:rPr>
          <w:rFonts w:ascii="Times New Roman" w:hAnsi="Times New Roman" w:cs="Times New Roman"/>
          <w:sz w:val="16"/>
          <w:szCs w:val="16"/>
        </w:rPr>
      </w:pPr>
      <w:r w:rsidRPr="001C2E27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Благодарев А.Ф.</w:t>
      </w:r>
      <w:r w:rsidRPr="001C2E27">
        <w:rPr>
          <w:rFonts w:ascii="Times New Roman" w:hAnsi="Times New Roman" w:cs="Times New Roman"/>
          <w:sz w:val="16"/>
          <w:szCs w:val="16"/>
        </w:rPr>
        <w:t xml:space="preserve">  тел. 8(813-79)67-</w:t>
      </w:r>
      <w:r>
        <w:rPr>
          <w:rFonts w:ascii="Times New Roman" w:hAnsi="Times New Roman" w:cs="Times New Roman"/>
          <w:sz w:val="16"/>
          <w:szCs w:val="16"/>
        </w:rPr>
        <w:t>493</w:t>
      </w:r>
    </w:p>
    <w:p w:rsidR="00AC652C" w:rsidRPr="001C2E27" w:rsidRDefault="00AC652C" w:rsidP="00AC652C">
      <w:pPr>
        <w:pStyle w:val="af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Дело - 2</w:t>
      </w:r>
    </w:p>
    <w:p w:rsidR="00CF2FE3" w:rsidRPr="001C2E27" w:rsidRDefault="00CF2FE3" w:rsidP="00502863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072E43" w:rsidRDefault="00072E43" w:rsidP="00CF2F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2FE3" w:rsidRPr="001C2E27" w:rsidRDefault="00CF2FE3" w:rsidP="00CF2F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91E89" w:rsidRPr="001C2E27">
        <w:rPr>
          <w:rFonts w:ascii="Times New Roman" w:hAnsi="Times New Roman" w:cs="Times New Roman"/>
          <w:sz w:val="24"/>
          <w:szCs w:val="24"/>
        </w:rPr>
        <w:t>№</w:t>
      </w:r>
      <w:r w:rsidRPr="001C2E27">
        <w:rPr>
          <w:rFonts w:ascii="Times New Roman" w:hAnsi="Times New Roman" w:cs="Times New Roman"/>
          <w:sz w:val="24"/>
          <w:szCs w:val="24"/>
        </w:rPr>
        <w:t>1</w:t>
      </w:r>
    </w:p>
    <w:p w:rsidR="00F91E89" w:rsidRPr="001C2E27" w:rsidRDefault="00072E43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1E89" w:rsidRPr="001C2E2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91E89" w:rsidRPr="001C2E27" w:rsidRDefault="00F91E89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>Красноозерно</w:t>
      </w:r>
      <w:r w:rsidR="00A45EEA">
        <w:rPr>
          <w:rFonts w:ascii="Times New Roman" w:hAnsi="Times New Roman" w:cs="Times New Roman"/>
          <w:sz w:val="24"/>
          <w:szCs w:val="24"/>
        </w:rPr>
        <w:t>го</w:t>
      </w:r>
      <w:r w:rsidRPr="001C2E2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CF2FE3" w:rsidRPr="001C2E27" w:rsidRDefault="00F91E89" w:rsidP="00F91E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2E27">
        <w:rPr>
          <w:rFonts w:ascii="Times New Roman" w:hAnsi="Times New Roman" w:cs="Times New Roman"/>
          <w:sz w:val="24"/>
          <w:szCs w:val="24"/>
        </w:rPr>
        <w:t xml:space="preserve">от </w:t>
      </w:r>
      <w:r w:rsidR="00826107" w:rsidRPr="001C2E27">
        <w:rPr>
          <w:rFonts w:ascii="Times New Roman" w:hAnsi="Times New Roman" w:cs="Times New Roman"/>
          <w:sz w:val="24"/>
          <w:szCs w:val="24"/>
        </w:rPr>
        <w:t>«</w:t>
      </w:r>
      <w:r w:rsidR="00452EC1">
        <w:rPr>
          <w:rFonts w:ascii="Times New Roman" w:hAnsi="Times New Roman" w:cs="Times New Roman"/>
          <w:sz w:val="24"/>
          <w:szCs w:val="24"/>
        </w:rPr>
        <w:t>15</w:t>
      </w:r>
      <w:r w:rsidR="00826107" w:rsidRPr="001C2E27">
        <w:rPr>
          <w:rFonts w:ascii="Times New Roman" w:hAnsi="Times New Roman" w:cs="Times New Roman"/>
          <w:sz w:val="24"/>
          <w:szCs w:val="24"/>
        </w:rPr>
        <w:t>»</w:t>
      </w:r>
      <w:r w:rsidRPr="001C2E27">
        <w:rPr>
          <w:rFonts w:ascii="Times New Roman" w:hAnsi="Times New Roman" w:cs="Times New Roman"/>
          <w:sz w:val="24"/>
          <w:szCs w:val="24"/>
        </w:rPr>
        <w:t xml:space="preserve"> </w:t>
      </w:r>
      <w:r w:rsidR="00452EC1">
        <w:rPr>
          <w:rFonts w:ascii="Times New Roman" w:hAnsi="Times New Roman" w:cs="Times New Roman"/>
          <w:sz w:val="24"/>
          <w:szCs w:val="24"/>
        </w:rPr>
        <w:t>но</w:t>
      </w:r>
      <w:r w:rsidR="001C2E27" w:rsidRPr="001C2E27">
        <w:rPr>
          <w:rFonts w:ascii="Times New Roman" w:hAnsi="Times New Roman" w:cs="Times New Roman"/>
          <w:sz w:val="24"/>
          <w:szCs w:val="24"/>
        </w:rPr>
        <w:t>ября</w:t>
      </w:r>
      <w:r w:rsidRPr="001C2E27">
        <w:rPr>
          <w:rFonts w:ascii="Times New Roman" w:hAnsi="Times New Roman" w:cs="Times New Roman"/>
          <w:sz w:val="24"/>
          <w:szCs w:val="24"/>
        </w:rPr>
        <w:t xml:space="preserve"> 2023 г. № </w:t>
      </w:r>
      <w:r w:rsidR="00452EC1">
        <w:rPr>
          <w:rFonts w:ascii="Times New Roman" w:hAnsi="Times New Roman" w:cs="Times New Roman"/>
          <w:sz w:val="24"/>
          <w:szCs w:val="24"/>
        </w:rPr>
        <w:t>…</w:t>
      </w:r>
    </w:p>
    <w:p w:rsidR="00452EC1" w:rsidRPr="00452EC1" w:rsidRDefault="00452EC1" w:rsidP="00452E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2EC1">
        <w:rPr>
          <w:rFonts w:ascii="Times New Roman" w:hAnsi="Times New Roman" w:cs="Times New Roman"/>
        </w:rPr>
        <w:t>Приложение N 1</w:t>
      </w:r>
    </w:p>
    <w:p w:rsidR="00452EC1" w:rsidRPr="00452EC1" w:rsidRDefault="00452EC1" w:rsidP="00452E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2EC1">
        <w:rPr>
          <w:rFonts w:ascii="Times New Roman" w:hAnsi="Times New Roman" w:cs="Times New Roman"/>
        </w:rPr>
        <w:t>к Административному регламенту</w:t>
      </w:r>
    </w:p>
    <w:p w:rsidR="00452EC1" w:rsidRPr="00452EC1" w:rsidRDefault="00452EC1" w:rsidP="00452E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2EC1">
        <w:rPr>
          <w:rFonts w:ascii="Times New Roman" w:hAnsi="Times New Roman" w:cs="Times New Roman"/>
        </w:rPr>
        <w:t>по предоставлению муниципальной услуги</w:t>
      </w:r>
    </w:p>
    <w:p w:rsidR="00452EC1" w:rsidRPr="00452EC1" w:rsidRDefault="00452EC1" w:rsidP="00452E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2EC1">
        <w:rPr>
          <w:rFonts w:ascii="Times New Roman" w:hAnsi="Times New Roman" w:cs="Times New Roman"/>
        </w:rPr>
        <w:t xml:space="preserve">«Предоставление права на  размещение </w:t>
      </w:r>
    </w:p>
    <w:p w:rsidR="00452EC1" w:rsidRPr="00452EC1" w:rsidRDefault="00452EC1" w:rsidP="00452E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2EC1">
        <w:rPr>
          <w:rFonts w:ascii="Times New Roman" w:hAnsi="Times New Roman" w:cs="Times New Roman"/>
        </w:rPr>
        <w:t xml:space="preserve">нестационарного торгового объекта </w:t>
      </w:r>
      <w:proofErr w:type="gramStart"/>
      <w:r w:rsidRPr="00452EC1">
        <w:rPr>
          <w:rFonts w:ascii="Times New Roman" w:hAnsi="Times New Roman" w:cs="Times New Roman"/>
        </w:rPr>
        <w:t>на</w:t>
      </w:r>
      <w:proofErr w:type="gramEnd"/>
      <w:r w:rsidRPr="00452EC1">
        <w:rPr>
          <w:rFonts w:ascii="Times New Roman" w:hAnsi="Times New Roman" w:cs="Times New Roman"/>
        </w:rPr>
        <w:t xml:space="preserve"> </w:t>
      </w:r>
    </w:p>
    <w:p w:rsidR="00452EC1" w:rsidRPr="00452EC1" w:rsidRDefault="00452EC1" w:rsidP="00452E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2EC1">
        <w:rPr>
          <w:rFonts w:ascii="Times New Roman" w:hAnsi="Times New Roman" w:cs="Times New Roman"/>
        </w:rPr>
        <w:t xml:space="preserve">территории </w:t>
      </w:r>
      <w:r w:rsidR="00A45EEA">
        <w:rPr>
          <w:rFonts w:ascii="Times New Roman" w:hAnsi="Times New Roman" w:cs="Times New Roman"/>
        </w:rPr>
        <w:t>Красноозерного сельского поселения</w:t>
      </w:r>
    </w:p>
    <w:p w:rsidR="00452EC1" w:rsidRPr="00452EC1" w:rsidRDefault="00452EC1" w:rsidP="00452E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2EC1">
        <w:rPr>
          <w:rFonts w:ascii="Times New Roman" w:hAnsi="Times New Roman" w:cs="Times New Roman"/>
        </w:rPr>
        <w:t>_______________________Ленинградской области»</w:t>
      </w:r>
    </w:p>
    <w:p w:rsidR="00452EC1" w:rsidRPr="00452EC1" w:rsidRDefault="00452EC1" w:rsidP="00452EC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52EC1" w:rsidRPr="00452EC1" w:rsidRDefault="00452EC1" w:rsidP="00452EC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 xml:space="preserve">                          В___ ___________________________________________________</w:t>
      </w:r>
    </w:p>
    <w:p w:rsidR="00452EC1" w:rsidRPr="00452EC1" w:rsidRDefault="00452EC1" w:rsidP="00452E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</w:rPr>
        <w:t xml:space="preserve">                     (наименование органа, предоставляющего муниципальную услугу)</w:t>
      </w:r>
      <w:r w:rsidRPr="00452EC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52EC1" w:rsidRPr="00452EC1" w:rsidRDefault="00452EC1" w:rsidP="00452EC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52EC1" w:rsidRPr="00452EC1" w:rsidRDefault="00452EC1" w:rsidP="00452EC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52EC1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52EC1" w:rsidRPr="00452EC1" w:rsidRDefault="00452EC1" w:rsidP="00452E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52EC1">
        <w:rPr>
          <w:rFonts w:ascii="Times New Roman" w:hAnsi="Times New Roman" w:cs="Times New Roman"/>
        </w:rPr>
        <w:t>(наименование юридического лица,  ФИО индивидуального предпринимателя/</w:t>
      </w:r>
      <w:proofErr w:type="spellStart"/>
      <w:r w:rsidRPr="00452EC1">
        <w:rPr>
          <w:rFonts w:ascii="Times New Roman" w:hAnsi="Times New Roman" w:cs="Times New Roman"/>
        </w:rPr>
        <w:t>самозанятого</w:t>
      </w:r>
      <w:proofErr w:type="spellEnd"/>
      <w:r w:rsidRPr="00452EC1">
        <w:rPr>
          <w:rFonts w:ascii="Times New Roman" w:hAnsi="Times New Roman" w:cs="Times New Roman"/>
        </w:rPr>
        <w:t xml:space="preserve"> гражданина)</w:t>
      </w:r>
    </w:p>
    <w:p w:rsidR="00452EC1" w:rsidRPr="00452EC1" w:rsidRDefault="00452EC1" w:rsidP="00452EC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>ИНН___________________________ОГРН_______________________________</w:t>
      </w:r>
    </w:p>
    <w:p w:rsidR="00452EC1" w:rsidRPr="00452EC1" w:rsidRDefault="00452EC1" w:rsidP="00452EC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</w:t>
      </w:r>
    </w:p>
    <w:p w:rsidR="00452EC1" w:rsidRPr="00452EC1" w:rsidRDefault="00452EC1" w:rsidP="00452EC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 xml:space="preserve">                                   Телефон:______________ Адрес эл. почты: ___________</w:t>
      </w:r>
    </w:p>
    <w:p w:rsidR="00452EC1" w:rsidRPr="00452EC1" w:rsidRDefault="00452EC1" w:rsidP="00452EC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52EC1" w:rsidRPr="00452EC1" w:rsidRDefault="00452EC1" w:rsidP="00452E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>Заявление</w:t>
      </w:r>
    </w:p>
    <w:p w:rsidR="00452EC1" w:rsidRPr="00452EC1" w:rsidRDefault="00452EC1" w:rsidP="00452E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2EC1" w:rsidRPr="00452EC1" w:rsidRDefault="00452EC1" w:rsidP="00452EC1">
      <w:pPr>
        <w:pStyle w:val="ConsPlusNormal"/>
        <w:ind w:firstLine="42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по адресному ориентиру_____________________________________________________</w:t>
      </w:r>
    </w:p>
    <w:p w:rsidR="00452EC1" w:rsidRPr="00452EC1" w:rsidRDefault="00452EC1" w:rsidP="00452E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>Площадь НТО_____________________________________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52EC1" w:rsidRPr="00452EC1" w:rsidRDefault="00452EC1" w:rsidP="00452E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>Вид НТО_________________________________________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52EC1" w:rsidRPr="00452EC1" w:rsidRDefault="00452EC1" w:rsidP="00452E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>Специализация НТО________________________________________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52EC1" w:rsidRPr="00452EC1" w:rsidRDefault="00452EC1" w:rsidP="00AC65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>Приложение: на ___________ листах.</w:t>
      </w:r>
    </w:p>
    <w:p w:rsidR="00452EC1" w:rsidRPr="00452EC1" w:rsidRDefault="00452EC1" w:rsidP="00AC652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>1. Копия документа, удостоверяющего личность заявителя;</w:t>
      </w:r>
    </w:p>
    <w:p w:rsidR="00452EC1" w:rsidRPr="00452EC1" w:rsidRDefault="00452EC1" w:rsidP="00AC6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452EC1" w:rsidRPr="00452EC1" w:rsidRDefault="00452EC1" w:rsidP="00AC6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 xml:space="preserve">3. Справка о постановке на учет физического лица в качестве налогоплательщика налога на профессиональный доход (для </w:t>
      </w:r>
      <w:proofErr w:type="spellStart"/>
      <w:r w:rsidRPr="00452EC1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452EC1">
        <w:rPr>
          <w:rFonts w:ascii="Times New Roman" w:hAnsi="Times New Roman" w:cs="Times New Roman"/>
          <w:sz w:val="24"/>
          <w:szCs w:val="24"/>
        </w:rPr>
        <w:t xml:space="preserve"> граждан);</w:t>
      </w:r>
    </w:p>
    <w:p w:rsidR="00452EC1" w:rsidRPr="00452EC1" w:rsidRDefault="00452EC1" w:rsidP="00AC65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 xml:space="preserve">4. Ситуационный план земельного участка, документы о соответствии требованиям к </w:t>
      </w:r>
      <w:proofErr w:type="gramStart"/>
      <w:r w:rsidRPr="00452EC1"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452EC1">
        <w:rPr>
          <w:rFonts w:ascii="Times New Roman" w:hAnsi="Times New Roman" w:cs="Times New Roman"/>
          <w:sz w:val="24"/>
          <w:szCs w:val="24"/>
        </w:rPr>
        <w:t xml:space="preserve"> НТО (при наличии).</w:t>
      </w:r>
    </w:p>
    <w:p w:rsidR="00452EC1" w:rsidRPr="00452EC1" w:rsidRDefault="00452EC1" w:rsidP="00452E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2EC1" w:rsidRPr="00452EC1" w:rsidRDefault="00AC652C" w:rsidP="00AC652C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2EC1" w:rsidRPr="00452EC1">
        <w:rPr>
          <w:rFonts w:ascii="Times New Roman" w:hAnsi="Times New Roman" w:cs="Times New Roman"/>
          <w:sz w:val="24"/>
          <w:szCs w:val="24"/>
        </w:rPr>
        <w:t xml:space="preserve"> Руководитель юридического лица (Индивидуальный предприниматель/</w:t>
      </w:r>
      <w:proofErr w:type="spellStart"/>
      <w:r w:rsidR="00452EC1" w:rsidRPr="00452EC1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452EC1" w:rsidRPr="00452EC1">
        <w:rPr>
          <w:rFonts w:ascii="Times New Roman" w:hAnsi="Times New Roman" w:cs="Times New Roman"/>
          <w:sz w:val="24"/>
          <w:szCs w:val="24"/>
        </w:rPr>
        <w:t xml:space="preserve"> гражданин)</w:t>
      </w:r>
    </w:p>
    <w:p w:rsidR="00452EC1" w:rsidRPr="00452EC1" w:rsidRDefault="00452EC1" w:rsidP="00452E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52C" w:rsidRDefault="00452EC1" w:rsidP="00AC652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 xml:space="preserve"> </w:t>
      </w:r>
      <w:r w:rsidR="00AC652C">
        <w:rPr>
          <w:rFonts w:ascii="Times New Roman" w:hAnsi="Times New Roman" w:cs="Times New Roman"/>
          <w:sz w:val="24"/>
          <w:szCs w:val="24"/>
        </w:rPr>
        <w:t xml:space="preserve">    М.</w:t>
      </w:r>
      <w:proofErr w:type="gramStart"/>
      <w:r w:rsidR="00AC65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C652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52EC1">
        <w:rPr>
          <w:rFonts w:ascii="Times New Roman" w:hAnsi="Times New Roman" w:cs="Times New Roman"/>
          <w:sz w:val="24"/>
          <w:szCs w:val="24"/>
        </w:rPr>
        <w:t>« ___»___________ 20      г.   ________________</w:t>
      </w:r>
      <w:r w:rsidR="00AC652C">
        <w:rPr>
          <w:rFonts w:ascii="Times New Roman" w:hAnsi="Times New Roman" w:cs="Times New Roman"/>
          <w:sz w:val="24"/>
          <w:szCs w:val="24"/>
        </w:rPr>
        <w:t>___________________</w:t>
      </w:r>
    </w:p>
    <w:p w:rsidR="00452EC1" w:rsidRPr="00AC652C" w:rsidRDefault="00AC652C" w:rsidP="00AC652C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52EC1" w:rsidRPr="00AC652C">
        <w:rPr>
          <w:rFonts w:ascii="Times New Roman" w:hAnsi="Times New Roman" w:cs="Times New Roman"/>
        </w:rPr>
        <w:t xml:space="preserve">(Ф.И.О.) </w:t>
      </w:r>
      <w:r w:rsidRPr="00AC652C">
        <w:rPr>
          <w:rFonts w:ascii="Times New Roman" w:hAnsi="Times New Roman" w:cs="Times New Roman"/>
        </w:rPr>
        <w:t>(п</w:t>
      </w:r>
      <w:r w:rsidR="00452EC1" w:rsidRPr="00AC652C">
        <w:rPr>
          <w:rFonts w:ascii="Times New Roman" w:hAnsi="Times New Roman" w:cs="Times New Roman"/>
        </w:rPr>
        <w:t>одпись)</w:t>
      </w:r>
    </w:p>
    <w:p w:rsidR="00452EC1" w:rsidRPr="00452EC1" w:rsidRDefault="00452EC1" w:rsidP="00452E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2EC1" w:rsidRPr="00452EC1" w:rsidRDefault="00452EC1" w:rsidP="00AC652C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2EC1">
        <w:rPr>
          <w:rFonts w:ascii="Times New Roman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452EC1" w:rsidRPr="00452EC1" w:rsidTr="007625D6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452EC1" w:rsidRPr="00452EC1" w:rsidRDefault="00452EC1" w:rsidP="00452EC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452EC1" w:rsidRPr="00452EC1" w:rsidRDefault="00452EC1" w:rsidP="00452EC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2EC1">
              <w:rPr>
                <w:rFonts w:ascii="Times New Roman" w:hAnsi="Times New Roman" w:cs="Times New Roman"/>
                <w:sz w:val="24"/>
                <w:szCs w:val="24"/>
              </w:rPr>
              <w:t>выдать на руки</w:t>
            </w:r>
          </w:p>
        </w:tc>
      </w:tr>
      <w:tr w:rsidR="00452EC1" w:rsidRPr="00452EC1" w:rsidTr="007625D6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452EC1" w:rsidRPr="00452EC1" w:rsidRDefault="00452EC1" w:rsidP="00452EC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452EC1" w:rsidRPr="00452EC1" w:rsidRDefault="00452EC1" w:rsidP="00452EC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2EC1">
              <w:rPr>
                <w:rFonts w:ascii="Times New Roman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452EC1" w:rsidRPr="00452EC1" w:rsidTr="007625D6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452EC1" w:rsidRPr="00452EC1" w:rsidRDefault="00452EC1" w:rsidP="00452EC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452EC1" w:rsidRPr="00452EC1" w:rsidRDefault="00452EC1" w:rsidP="00452EC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2EC1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452EC1" w:rsidRPr="00452EC1" w:rsidTr="007625D6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452EC1" w:rsidRPr="00452EC1" w:rsidRDefault="00452EC1" w:rsidP="00452EC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452EC1" w:rsidRPr="00452EC1" w:rsidRDefault="00452EC1" w:rsidP="00452EC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2EC1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  <w:tr w:rsidR="00452EC1" w:rsidRPr="00452EC1" w:rsidTr="007625D6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452EC1" w:rsidRPr="00452EC1" w:rsidRDefault="00452EC1" w:rsidP="00452EC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452EC1" w:rsidRPr="00452EC1" w:rsidRDefault="00452EC1" w:rsidP="00452EC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2EC1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ЕПГУ/ПГУ ЛО</w:t>
            </w:r>
          </w:p>
        </w:tc>
      </w:tr>
    </w:tbl>
    <w:p w:rsidR="00F91E89" w:rsidRDefault="00F91E89" w:rsidP="00452E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91E89" w:rsidSect="00696107">
      <w:headerReference w:type="default" r:id="rId10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96" w:rsidRDefault="007D4A96" w:rsidP="00EA097C">
      <w:pPr>
        <w:spacing w:after="0" w:line="240" w:lineRule="auto"/>
      </w:pPr>
      <w:r>
        <w:separator/>
      </w:r>
    </w:p>
  </w:endnote>
  <w:endnote w:type="continuationSeparator" w:id="0">
    <w:p w:rsidR="007D4A96" w:rsidRDefault="007D4A96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96" w:rsidRDefault="007D4A96" w:rsidP="00EA097C">
      <w:pPr>
        <w:spacing w:after="0" w:line="240" w:lineRule="auto"/>
      </w:pPr>
      <w:r>
        <w:separator/>
      </w:r>
    </w:p>
  </w:footnote>
  <w:footnote w:type="continuationSeparator" w:id="0">
    <w:p w:rsidR="007D4A96" w:rsidRDefault="007D4A96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2E43"/>
    <w:rsid w:val="00077D6D"/>
    <w:rsid w:val="00080384"/>
    <w:rsid w:val="0008148D"/>
    <w:rsid w:val="000836BB"/>
    <w:rsid w:val="00085BF8"/>
    <w:rsid w:val="0008771B"/>
    <w:rsid w:val="000877CA"/>
    <w:rsid w:val="000A1FBB"/>
    <w:rsid w:val="000A286A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2E27"/>
    <w:rsid w:val="001C7E7B"/>
    <w:rsid w:val="001D1691"/>
    <w:rsid w:val="001D2DA0"/>
    <w:rsid w:val="001D7693"/>
    <w:rsid w:val="001F0EF3"/>
    <w:rsid w:val="001F14CB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3F12"/>
    <w:rsid w:val="0024410A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87ECA"/>
    <w:rsid w:val="002901F4"/>
    <w:rsid w:val="002A09BB"/>
    <w:rsid w:val="002A3728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D5ECC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45C06"/>
    <w:rsid w:val="00350C1F"/>
    <w:rsid w:val="00371876"/>
    <w:rsid w:val="003740CA"/>
    <w:rsid w:val="00374AAD"/>
    <w:rsid w:val="0038386F"/>
    <w:rsid w:val="00384050"/>
    <w:rsid w:val="0039190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E1732"/>
    <w:rsid w:val="003F138B"/>
    <w:rsid w:val="003F230E"/>
    <w:rsid w:val="004010BC"/>
    <w:rsid w:val="00401CD2"/>
    <w:rsid w:val="00403575"/>
    <w:rsid w:val="00406EA2"/>
    <w:rsid w:val="00411CE1"/>
    <w:rsid w:val="00411ED7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5277F"/>
    <w:rsid w:val="00452EC1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2CC"/>
    <w:rsid w:val="004F1F62"/>
    <w:rsid w:val="00500D71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65032"/>
    <w:rsid w:val="00570969"/>
    <w:rsid w:val="0057271D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076D0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7EB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6F51D6"/>
    <w:rsid w:val="007027A0"/>
    <w:rsid w:val="007059F9"/>
    <w:rsid w:val="0071224C"/>
    <w:rsid w:val="0071278F"/>
    <w:rsid w:val="007134E2"/>
    <w:rsid w:val="0071581F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D4A96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26107"/>
    <w:rsid w:val="00830A09"/>
    <w:rsid w:val="00834630"/>
    <w:rsid w:val="00841714"/>
    <w:rsid w:val="0084285D"/>
    <w:rsid w:val="008436E4"/>
    <w:rsid w:val="0084423D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0E95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47C75"/>
    <w:rsid w:val="009512E3"/>
    <w:rsid w:val="00952541"/>
    <w:rsid w:val="0097142B"/>
    <w:rsid w:val="00975383"/>
    <w:rsid w:val="00977351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613A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45EEA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3070"/>
    <w:rsid w:val="00AA492B"/>
    <w:rsid w:val="00AB1FA4"/>
    <w:rsid w:val="00AB21D8"/>
    <w:rsid w:val="00AB2BC7"/>
    <w:rsid w:val="00AB49AD"/>
    <w:rsid w:val="00AB5012"/>
    <w:rsid w:val="00AC652C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27B8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42E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13F1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2FE3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368A2"/>
    <w:rsid w:val="00D4059E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3A5D"/>
    <w:rsid w:val="00DE71FA"/>
    <w:rsid w:val="00DF1F00"/>
    <w:rsid w:val="00E03B8A"/>
    <w:rsid w:val="00E04C14"/>
    <w:rsid w:val="00E060FA"/>
    <w:rsid w:val="00E15C22"/>
    <w:rsid w:val="00E2114E"/>
    <w:rsid w:val="00E272BE"/>
    <w:rsid w:val="00E33A08"/>
    <w:rsid w:val="00E529BD"/>
    <w:rsid w:val="00E54D7E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24B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46929"/>
    <w:rsid w:val="00F5213D"/>
    <w:rsid w:val="00F54234"/>
    <w:rsid w:val="00F55601"/>
    <w:rsid w:val="00F60D6C"/>
    <w:rsid w:val="00F70BF2"/>
    <w:rsid w:val="00F7741D"/>
    <w:rsid w:val="00F77E4B"/>
    <w:rsid w:val="00F82830"/>
    <w:rsid w:val="00F90D0D"/>
    <w:rsid w:val="00F91732"/>
    <w:rsid w:val="00F91A96"/>
    <w:rsid w:val="00F91E89"/>
    <w:rsid w:val="00F948DA"/>
    <w:rsid w:val="00F954C2"/>
    <w:rsid w:val="00F97E88"/>
    <w:rsid w:val="00FA1EF9"/>
    <w:rsid w:val="00FA79F4"/>
    <w:rsid w:val="00FB02A2"/>
    <w:rsid w:val="00FB034B"/>
    <w:rsid w:val="00FB31A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A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  <w:style w:type="character" w:customStyle="1" w:styleId="afc">
    <w:name w:val="Цветовое выделение"/>
    <w:rsid w:val="001C2E27"/>
    <w:rPr>
      <w:b/>
      <w:bCs/>
      <w:color w:val="26282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E3A5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650E-06F5-4CEA-A921-54D6B2FC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35</cp:revision>
  <cp:lastPrinted>2019-12-20T07:11:00Z</cp:lastPrinted>
  <dcterms:created xsi:type="dcterms:W3CDTF">2022-09-15T09:47:00Z</dcterms:created>
  <dcterms:modified xsi:type="dcterms:W3CDTF">2023-11-15T13:08:00Z</dcterms:modified>
</cp:coreProperties>
</file>